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tabs>
          <w:tab w:val="left" w:pos="2535"/>
        </w:tabs>
        <w:contextualSpacing w:val="0"/>
        <w:rPr>
          <w:sz w:val="28"/>
          <w:szCs w:val="28"/>
          <w:vertAlign w:val="baseline"/>
        </w:rPr>
      </w:pP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01">
      <w:pPr>
        <w:pStyle w:val="Heading1"/>
        <w:spacing w:after="0" w:before="0" w:lineRule="auto"/>
        <w:contextualSpacing w:val="0"/>
        <w:jc w:val="center"/>
        <w:rPr>
          <w:sz w:val="28"/>
          <w:szCs w:val="28"/>
          <w:vertAlign w:val="baseline"/>
        </w:rPr>
      </w:pPr>
      <w:r w:rsidDel="00000000" w:rsidR="00000000" w:rsidRPr="00000000">
        <w:rPr>
          <w:b w:val="1"/>
          <w:sz w:val="28"/>
          <w:szCs w:val="28"/>
          <w:vertAlign w:val="baseline"/>
          <w:rtl w:val="0"/>
        </w:rPr>
        <w:t xml:space="preserve">CERERE PRIVIND EMITEREA ORDINULUI DE PROTECȚIE</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720"/>
        <w:contextualSpacing w:val="0"/>
        <w:jc w:val="left"/>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privind autoritatea sau organismul care formulează cererea (dacă este cazul)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Denumirea: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Persoana desemnată cu formularea cererii:</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1080" w:right="0" w:hanging="720"/>
        <w:contextualSpacing w:val="0"/>
        <w:jc w:val="left"/>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Asistenţa juridică</w:t>
      </w:r>
      <w:r w:rsidDel="00000000" w:rsidR="00000000" w:rsidRPr="00000000">
        <w:rPr>
          <w:rtl w:val="0"/>
        </w:rPr>
      </w:r>
    </w:p>
    <w:tbl>
      <w:tblPr>
        <w:tblStyle w:val="Table1"/>
        <w:tblW w:w="9371.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380"/>
        <w:gridCol w:w="991"/>
        <w:tblGridChange w:id="0">
          <w:tblGrid>
            <w:gridCol w:w="8380"/>
            <w:gridCol w:w="991"/>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Victima are un avocat?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negativ, doreşte să i se acorde asistenţă juridică prin avocat?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bl>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1080" w:right="0" w:hanging="720"/>
        <w:contextualSpacing w:val="0"/>
        <w:jc w:val="left"/>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Date privind victima violenţei în familie</w:t>
      </w:r>
      <w:r w:rsidDel="00000000" w:rsidR="00000000" w:rsidRPr="00000000">
        <w:rPr>
          <w:rtl w:val="0"/>
        </w:rPr>
      </w:r>
    </w:p>
    <w:tbl>
      <w:tblPr>
        <w:tblStyle w:val="Table2"/>
        <w:tblW w:w="9378.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366"/>
        <w:gridCol w:w="2170"/>
        <w:gridCol w:w="2812"/>
        <w:gridCol w:w="30"/>
        <w:tblGridChange w:id="0">
          <w:tblGrid>
            <w:gridCol w:w="4366"/>
            <w:gridCol w:w="2170"/>
            <w:gridCol w:w="2812"/>
            <w:gridCol w:w="30"/>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Numele:</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w:t>
            </w:r>
          </w:p>
        </w:tc>
      </w:tr>
      <w:t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Locul şi data naşterii</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Cetăţenia</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Sexul: F/M</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 tatălui</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 mamei</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 de identitate: CI/BI/Paşaport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Serie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nr.</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CNP</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640" w:hRule="atLeast"/>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Doreşte să rămână secretă? DA/NU</w:t>
            </w:r>
          </w:p>
        </w:tc>
      </w:tr>
      <w:t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Doreşte ca numărul să rămână secret? DA/NU</w:t>
            </w:r>
          </w:p>
        </w:tc>
      </w:tr>
    </w:tbl>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1080" w:right="0" w:hanging="720"/>
        <w:contextualSpacing w:val="0"/>
        <w:jc w:val="left"/>
        <w:rPr>
          <w:rFonts w:ascii="Times New Roman" w:cs="Times New Roman" w:eastAsia="Times New Roman" w:hAnsi="Times New Roman"/>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Reprezentantul legal al victimei (dacă este cazul)</w:t>
      </w:r>
      <w:r w:rsidDel="00000000" w:rsidR="00000000" w:rsidRPr="00000000">
        <w:rPr>
          <w:rtl w:val="0"/>
        </w:rPr>
      </w:r>
    </w:p>
    <w:tbl>
      <w:tblPr>
        <w:tblStyle w:val="Table3"/>
        <w:tblW w:w="9229.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983"/>
        <w:gridCol w:w="5246"/>
        <w:tblGridChange w:id="0">
          <w:tblGrid>
            <w:gridCol w:w="3983"/>
            <w:gridCol w:w="5246"/>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Locul şi data naşterii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Cetăţenia</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Sexul F/M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 tatălui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Prenumele mamei</w:t>
            </w:r>
          </w:p>
        </w:tc>
      </w:tr>
      <w:t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Adresa</w:t>
            </w:r>
          </w:p>
        </w:tc>
      </w:tr>
      <w:t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Telefon</w:t>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Relaţia dintre victima violenţei în familie şi persoana împotriva căreia se solicită emiterea ordinului de protecţie (pârât)</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Victima a mai formulat anterior vreo cerere, plângere, reclamaţie etc. împotriva aceleiaşi persoane? DA/NU</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va indica numărul acestora.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Ştiţi dacă pârâtul este parte în vreun proces cu privire la vreo infracţiune sau contravenţie? DA/NU</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indicaţi, dacă ştiţi, instanţa la care se află dosarul şi numărul acestuia.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Există o legătură de rudenie sau de altă natură cu pârâtul?</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Dacă victima declară că doreşte să abandoneze domiciliul familial, nu este necesar să se indice noua adresă la care se mută, ci doar adresa unde locuieşte în prezent. Adresa indicată trebuie să fie una la care partea poate primi citaţiile şi celelalte acte de procedură.</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Poate fi indicat orice număr la care reclamantul are garanţia că va putea primi citaţiile şi celelalte acte de procedură</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Situaţia familială – persoane care convieţuiesc în locuinţă</w:t>
      </w:r>
    </w:p>
    <w:tbl>
      <w:tblPr>
        <w:tblStyle w:val="Table4"/>
        <w:tblW w:w="9513.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701"/>
        <w:gridCol w:w="1984"/>
        <w:gridCol w:w="3828"/>
        <w:tblGridChange w:id="0">
          <w:tblGrid>
            <w:gridCol w:w="3701"/>
            <w:gridCol w:w="1984"/>
            <w:gridCol w:w="3828"/>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Numele şi prenumele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naşterii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Gradul de rudenie</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Descrierea faptelor pentru care se solicită emiterea ordinului de protecţie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Relatarea faptelor şi locul desfăşurării lor</w:t>
      </w:r>
    </w:p>
    <w:tbl>
      <w:tblPr>
        <w:tblStyle w:val="Table5"/>
        <w:tblW w:w="9513.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513"/>
        <w:tblGridChange w:id="0">
          <w:tblGrid>
            <w:gridCol w:w="9513"/>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 alte acte de violenţă s-au produs anterior împotriva persoanelor (victimă, membri ai familiei, minori sau alte persoane) sau asupra bunurilor?</w:t>
      </w:r>
    </w:p>
    <w:tbl>
      <w:tblPr>
        <w:tblStyle w:val="Table6"/>
        <w:tblW w:w="9513.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513"/>
        <w:tblGridChange w:id="0">
          <w:tblGrid>
            <w:gridCol w:w="9513"/>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avut loc vreun act de violenţă în prezenţa minorilor?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Există vreo situaţie de risc pentru minori, inclusiv posibilitate de a fi luaţi fără drept de pârât?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Pârâtul deţine arme sau are acces la arme prin natura muncii sale ori din alte motive?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Există martori la faptele descrise?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 alte probe pot susţine declaraţiile? (de exemplu, linii telefonice tăiate/rupte, telefoane mobile sparte, alte obiecte distruse, mesaje telefonice înregistrate, inclusiv sms, scrisori, fotografii, documente etc.)</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Asistenţa medicală a victimei</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Victima a suferit leziuni fizice sau a fost maltratată psihologic? DA/NU</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primit îngrijiri în vreun centru medical? DA/NU</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Deţine certificat medico-legal, medical sau alte documente medicale? DA/NU</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acestea se vor anexa în copie.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negativ, se vor indica centrul medical şi data consultului medical.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Măsurile care se solicită a fi dispuse prin ordinul de protecţie</w:t>
      </w:r>
    </w:p>
    <w:tbl>
      <w:tblPr>
        <w:tblStyle w:val="Table7"/>
        <w:tblW w:w="9371.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380"/>
        <w:gridCol w:w="991"/>
        <w:tblGridChange w:id="0">
          <w:tblGrid>
            <w:gridCol w:w="8380"/>
            <w:gridCol w:w="991"/>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evacuarea temporară a pârâtului din locuinţă, indiferent dacă acesta este titularul dreptului de proprietate;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reintegrarea victimei şi, după caz, a copiilor în locuinţa familiei;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limitarea dreptului de folosinţă al pârâtului, dacă este posibil, doar asupra unei părţi a locuinţei comune, astfel încât pârâtul să nu vină în contact cu victima;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 obligarea pârâtului la păstrarea unei distanţe minime determinate faţă de victimă;</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d.2) obligarea pârâtului la păstrarea unei distanţe minime determinate faţă de copiii victimei sau faţă de alte rude ale acesteia;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d.3) obligarea pârâtului la păstrarea unei distanţe minime determinate faţă de reşedinţa, locul de muncă sau unitatea de învăţământ a persoanei protejate;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vor menţiona datele de identificare a acestor locuri.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interdicţia pentru pârât de a se deplasa în anumite localităţi sau zone determinate pe care victima le frecventează sau le vizitează periodic;</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vor identifica aceste localităţi şi zone.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interzicerea oricărui contact, inclusiv telefonic, prin corespondenţă sau în orice alt mod, cu victima;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obligarea agresorului de a preda poliţiei armele deţinute;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încredinţarea copiilor minori sau stabilirea reşedinţei acestora;</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vor indica numele, prenumele şi data naşterii copiilor, persoana către care se propune încredinţarea.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suportarea de către pârât a chiriei şi/sau a întreţinerii pentru locuinţa temporară unde victima, copiii minori sau alţi membri ai familiei locuiesc sau urmează să locuiască din cauza imposibilităţii de a rămâne în locuinţa familială.</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care este suma considerată necesară şi ce reprezintă?</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b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 măsuri</w:t>
      </w:r>
    </w:p>
    <w:tbl>
      <w:tblPr>
        <w:tblStyle w:val="Table8"/>
        <w:tblW w:w="9371.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380"/>
        <w:gridCol w:w="991"/>
        <w:tblGridChange w:id="0">
          <w:tblGrid>
            <w:gridCol w:w="8380"/>
            <w:gridCol w:w="991"/>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Victima are o activitate remunerată?</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va indica, cu aproximaţie, suma pe care o primeşte.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Pârâtul are loc de muncă sau desfăşoară o activitate remunerată?</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se indică suma lunară aproximativă pe care pârâtul o primeşte, dacă se cunoaşte.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Există alte surse de venituri ale familiei?</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 afirmativ, să se indice suma aproximativă, dacă se cunoaşte.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DA/NU</w:t>
            </w:r>
          </w:p>
        </w:tc>
      </w:tr>
    </w:tb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 precizări considerate ca relevante</w:t>
      </w:r>
    </w:p>
    <w:tbl>
      <w:tblPr>
        <w:tblStyle w:val="Table9"/>
        <w:tblW w:w="7500.0" w:type="dxa"/>
        <w:jc w:val="left"/>
        <w:tblInd w:w="0.0" w:type="pct"/>
        <w:tblLayout w:type="fixed"/>
        <w:tblLook w:val="0000"/>
      </w:tblPr>
      <w:tblGrid>
        <w:gridCol w:w="4242"/>
        <w:gridCol w:w="3258"/>
        <w:tblGridChange w:id="0">
          <w:tblGrid>
            <w:gridCol w:w="4242"/>
            <w:gridCol w:w="3258"/>
          </w:tblGrid>
        </w:tblGridChange>
      </w:tblGrid>
      <w:tr>
        <w:tc>
          <w:tcP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                          </w:t>
            </w:r>
          </w:p>
        </w:tc>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Semnătura........................................</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Domnului preşedinte al Judecătoriei ……………………………….</w:t>
      </w:r>
    </w:p>
    <w:sectPr>
      <w:pgSz w:h="16840" w:w="11907"/>
      <w:pgMar w:bottom="568" w:top="709" w:left="1418"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b w:val="1"/>
      <w:sz w:val="48"/>
      <w:szCs w:val="48"/>
      <w:vertAlign w:val="baseline"/>
    </w:rPr>
  </w:style>
  <w:style w:type="paragraph" w:styleId="Heading2">
    <w:name w:val="heading 2"/>
    <w:basedOn w:val="Normal"/>
    <w:next w:val="Normal"/>
    <w:pPr>
      <w:spacing w:after="100" w:before="10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